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9EF1B" w14:textId="06BED40E" w:rsidR="001A0358" w:rsidRDefault="001A0358" w:rsidP="001A0358">
      <w:pPr>
        <w:pStyle w:val="a7"/>
        <w:keepNext/>
        <w:spacing w:before="0" w:after="0"/>
        <w:rPr>
          <w:rFonts w:ascii="Times New Roman" w:hAnsi="Times New Roman"/>
          <w:b/>
          <w:bCs/>
          <w:color w:val="auto"/>
          <w:sz w:val="32"/>
          <w:szCs w:val="32"/>
        </w:rPr>
      </w:pPr>
      <w:r w:rsidRPr="009B240F">
        <w:rPr>
          <w:rFonts w:ascii="Times New Roman" w:hAnsi="Times New Roman" w:hint="eastAsia"/>
          <w:b/>
          <w:bCs/>
          <w:color w:val="auto"/>
          <w:sz w:val="32"/>
          <w:szCs w:val="32"/>
        </w:rPr>
        <w:t>附</w:t>
      </w:r>
      <w:r w:rsidRPr="005F3C46">
        <w:rPr>
          <w:rFonts w:ascii="Times New Roman" w:hAnsi="Times New Roman" w:hint="eastAsia"/>
          <w:b/>
          <w:color w:val="000000" w:themeColor="text1"/>
          <w:kern w:val="0"/>
          <w:sz w:val="36"/>
          <w:szCs w:val="36"/>
        </w:rPr>
        <w:t>件</w:t>
      </w:r>
      <w:r w:rsidR="00F208A0" w:rsidRPr="005F3C46">
        <w:rPr>
          <w:rFonts w:ascii="Times New Roman" w:hAnsi="Times New Roman" w:hint="eastAsia"/>
          <w:b/>
          <w:color w:val="000000" w:themeColor="text1"/>
          <w:kern w:val="0"/>
          <w:sz w:val="36"/>
          <w:szCs w:val="36"/>
        </w:rPr>
        <w:t>2</w:t>
      </w:r>
      <w:r w:rsidR="0018097D" w:rsidRPr="005F3C46">
        <w:rPr>
          <w:rFonts w:ascii="Times New Roman" w:hAnsi="Times New Roman" w:hint="eastAsia"/>
          <w:b/>
          <w:color w:val="000000" w:themeColor="text1"/>
          <w:kern w:val="0"/>
          <w:sz w:val="36"/>
          <w:szCs w:val="36"/>
        </w:rPr>
        <w:t>-1</w:t>
      </w:r>
      <w:r w:rsidRPr="005F3C46">
        <w:rPr>
          <w:rFonts w:ascii="Times New Roman" w:hAnsi="Times New Roman"/>
          <w:b/>
          <w:color w:val="000000" w:themeColor="text1"/>
          <w:kern w:val="0"/>
          <w:sz w:val="36"/>
          <w:szCs w:val="36"/>
        </w:rPr>
        <w:t xml:space="preserve">  </w:t>
      </w:r>
      <w:r w:rsidR="0018097D" w:rsidRPr="005F3C46">
        <w:rPr>
          <w:rFonts w:ascii="Times New Roman" w:hAnsi="Times New Roman" w:hint="eastAsia"/>
          <w:b/>
          <w:color w:val="000000" w:themeColor="text1"/>
          <w:kern w:val="0"/>
          <w:sz w:val="36"/>
          <w:szCs w:val="36"/>
        </w:rPr>
        <w:t>公所深入訪談會</w:t>
      </w:r>
      <w:r w:rsidR="00BD2DAB" w:rsidRPr="005F3C46">
        <w:rPr>
          <w:rFonts w:ascii="Times New Roman" w:hAnsi="Times New Roman" w:hint="eastAsia"/>
          <w:b/>
          <w:color w:val="000000" w:themeColor="text1"/>
          <w:kern w:val="0"/>
          <w:sz w:val="36"/>
          <w:szCs w:val="36"/>
        </w:rPr>
        <w:t>議</w:t>
      </w:r>
      <w:r w:rsidRPr="005F3C46">
        <w:rPr>
          <w:rFonts w:ascii="Times New Roman" w:hAnsi="Times New Roman"/>
          <w:b/>
          <w:color w:val="000000" w:themeColor="text1"/>
          <w:kern w:val="0"/>
          <w:sz w:val="36"/>
          <w:szCs w:val="36"/>
        </w:rPr>
        <w:t>議程</w:t>
      </w:r>
    </w:p>
    <w:p w14:paraId="32C5E1C2" w14:textId="5EB430A7" w:rsidR="001A0358" w:rsidRPr="00966F57" w:rsidRDefault="001A0358" w:rsidP="001A0358">
      <w:pPr>
        <w:pStyle w:val="a7"/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0" w:name="_Ref160458527"/>
      <w:r w:rsidRPr="00966F57">
        <w:rPr>
          <w:rFonts w:ascii="Times New Roman" w:hAnsi="Times New Roman"/>
          <w:color w:val="auto"/>
          <w:sz w:val="24"/>
          <w:szCs w:val="24"/>
        </w:rPr>
        <w:t>表</w:t>
      </w:r>
      <w:r w:rsidRPr="00966F57">
        <w:rPr>
          <w:rFonts w:ascii="Times New Roman" w:hAnsi="Times New Roman"/>
          <w:color w:val="auto"/>
          <w:sz w:val="24"/>
          <w:szCs w:val="24"/>
        </w:rPr>
        <w:t>2-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 SEQ 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>表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2- \* ARABIC </w:instrTex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816213">
        <w:rPr>
          <w:rFonts w:ascii="Times New Roman" w:hAnsi="Times New Roman"/>
          <w:noProof/>
          <w:color w:val="auto"/>
          <w:sz w:val="24"/>
          <w:szCs w:val="24"/>
        </w:rPr>
        <w:t>1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0"/>
      <w:r w:rsidRPr="00966F57">
        <w:rPr>
          <w:rFonts w:ascii="Times New Roman" w:hAnsi="Times New Roman"/>
          <w:color w:val="auto"/>
          <w:sz w:val="24"/>
          <w:szCs w:val="24"/>
        </w:rPr>
        <w:t>公所訪視議程</w:t>
      </w:r>
    </w:p>
    <w:tbl>
      <w:tblPr>
        <w:tblStyle w:val="118"/>
        <w:tblW w:w="8359" w:type="dxa"/>
        <w:jc w:val="center"/>
        <w:tblLook w:val="04A0" w:firstRow="1" w:lastRow="0" w:firstColumn="1" w:lastColumn="0" w:noHBand="0" w:noVBand="1"/>
      </w:tblPr>
      <w:tblGrid>
        <w:gridCol w:w="1271"/>
        <w:gridCol w:w="4111"/>
        <w:gridCol w:w="2977"/>
      </w:tblGrid>
      <w:tr w:rsidR="001A0358" w:rsidRPr="00966F57" w14:paraId="685492AE" w14:textId="77777777" w:rsidTr="00EF4135">
        <w:trPr>
          <w:jc w:val="center"/>
        </w:trPr>
        <w:tc>
          <w:tcPr>
            <w:tcW w:w="5382" w:type="dxa"/>
            <w:gridSpan w:val="2"/>
          </w:tcPr>
          <w:p w14:paraId="6C7295FB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日期：</w:t>
            </w:r>
            <w:r w:rsidRPr="00966F57">
              <w:rPr>
                <w:rFonts w:eastAsia="標楷體"/>
                <w:color w:val="auto"/>
              </w:rPr>
              <w:t>113</w:t>
            </w:r>
            <w:r w:rsidRPr="00966F57">
              <w:rPr>
                <w:rFonts w:eastAsia="標楷體"/>
                <w:color w:val="auto"/>
              </w:rPr>
              <w:t>年</w:t>
            </w:r>
            <w:r w:rsidRPr="00966F57">
              <w:rPr>
                <w:rFonts w:eastAsia="標楷體"/>
                <w:color w:val="auto"/>
              </w:rPr>
              <w:t>4-5</w:t>
            </w:r>
            <w:r w:rsidRPr="00966F57">
              <w:rPr>
                <w:rFonts w:eastAsia="標楷體"/>
                <w:color w:val="auto"/>
              </w:rPr>
              <w:t>月</w:t>
            </w:r>
          </w:p>
        </w:tc>
        <w:tc>
          <w:tcPr>
            <w:tcW w:w="2977" w:type="dxa"/>
          </w:tcPr>
          <w:p w14:paraId="02F0BB78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地點</w:t>
            </w:r>
            <w:r w:rsidRPr="00966F57">
              <w:rPr>
                <w:rFonts w:eastAsia="標楷體"/>
                <w:color w:val="auto"/>
              </w:rPr>
              <w:t>:</w:t>
            </w:r>
            <w:r w:rsidRPr="00966F57">
              <w:rPr>
                <w:rFonts w:eastAsia="標楷體"/>
                <w:color w:val="auto"/>
              </w:rPr>
              <w:t>公所訪視辦理地點</w:t>
            </w:r>
          </w:p>
        </w:tc>
      </w:tr>
      <w:tr w:rsidR="001A0358" w:rsidRPr="00966F57" w14:paraId="08972AA2" w14:textId="77777777" w:rsidTr="00EF4135">
        <w:trPr>
          <w:trHeight w:val="214"/>
          <w:jc w:val="center"/>
        </w:trPr>
        <w:tc>
          <w:tcPr>
            <w:tcW w:w="8359" w:type="dxa"/>
            <w:gridSpan w:val="3"/>
          </w:tcPr>
          <w:p w14:paraId="0F8BFDE0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參與人員</w:t>
            </w:r>
            <w:r w:rsidRPr="00966F57">
              <w:rPr>
                <w:rFonts w:eastAsia="標楷體"/>
                <w:color w:val="auto"/>
              </w:rPr>
              <w:t>:</w:t>
            </w:r>
            <w:r w:rsidRPr="00966F57">
              <w:rPr>
                <w:rFonts w:eastAsia="標楷體"/>
                <w:color w:val="auto"/>
              </w:rPr>
              <w:t>各鄉鎮市首長、相關課室主管與承辦人員</w:t>
            </w:r>
          </w:p>
        </w:tc>
      </w:tr>
      <w:tr w:rsidR="001A0358" w:rsidRPr="00966F57" w14:paraId="726F46CE" w14:textId="77777777" w:rsidTr="00EF4135">
        <w:trPr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2A4B3B6E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時間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333B5BE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課程內容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11CFF824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講師</w:t>
            </w:r>
          </w:p>
        </w:tc>
      </w:tr>
      <w:tr w:rsidR="001A0358" w:rsidRPr="00966F57" w14:paraId="11445B1D" w14:textId="77777777" w:rsidTr="00EF4135">
        <w:trPr>
          <w:jc w:val="center"/>
        </w:trPr>
        <w:tc>
          <w:tcPr>
            <w:tcW w:w="1271" w:type="dxa"/>
            <w:vAlign w:val="center"/>
          </w:tcPr>
          <w:p w14:paraId="31FC42D9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  <w:kern w:val="1"/>
              </w:rPr>
            </w:pPr>
            <w:r w:rsidRPr="00966F57">
              <w:rPr>
                <w:rFonts w:eastAsia="標楷體"/>
                <w:color w:val="auto"/>
              </w:rPr>
              <w:t>40</w:t>
            </w:r>
            <w:r w:rsidRPr="00966F57">
              <w:rPr>
                <w:rFonts w:eastAsia="標楷體"/>
                <w:color w:val="auto"/>
              </w:rPr>
              <w:t>分鐘</w:t>
            </w:r>
          </w:p>
        </w:tc>
        <w:tc>
          <w:tcPr>
            <w:tcW w:w="4111" w:type="dxa"/>
            <w:vAlign w:val="center"/>
          </w:tcPr>
          <w:p w14:paraId="359D5BF8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公所訪視會議</w:t>
            </w:r>
            <w:r w:rsidRPr="00966F57">
              <w:rPr>
                <w:rFonts w:eastAsia="標楷體"/>
                <w:color w:val="auto"/>
              </w:rPr>
              <w:t>(</w:t>
            </w:r>
            <w:r w:rsidRPr="00966F57">
              <w:rPr>
                <w:rFonts w:eastAsia="標楷體"/>
                <w:color w:val="auto"/>
              </w:rPr>
              <w:t>議題討論</w:t>
            </w:r>
            <w:r w:rsidRPr="00966F57">
              <w:rPr>
                <w:rFonts w:eastAsia="標楷體"/>
                <w:color w:val="auto"/>
              </w:rPr>
              <w:t>)</w:t>
            </w:r>
          </w:p>
        </w:tc>
        <w:tc>
          <w:tcPr>
            <w:tcW w:w="2977" w:type="dxa"/>
          </w:tcPr>
          <w:p w14:paraId="70DE0A77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  <w:highlight w:val="magenta"/>
              </w:rPr>
            </w:pPr>
            <w:r w:rsidRPr="00966F57">
              <w:rPr>
                <w:rFonts w:eastAsia="標楷體"/>
                <w:color w:val="auto"/>
              </w:rPr>
              <w:t>縣府主持</w:t>
            </w:r>
          </w:p>
        </w:tc>
      </w:tr>
      <w:tr w:rsidR="001A0358" w:rsidRPr="00966F57" w14:paraId="0C75C80B" w14:textId="77777777" w:rsidTr="00EF4135">
        <w:trPr>
          <w:jc w:val="center"/>
        </w:trPr>
        <w:tc>
          <w:tcPr>
            <w:tcW w:w="1271" w:type="dxa"/>
            <w:vAlign w:val="center"/>
          </w:tcPr>
          <w:p w14:paraId="06681FF6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10</w:t>
            </w:r>
            <w:r w:rsidRPr="00966F57">
              <w:rPr>
                <w:rFonts w:eastAsia="標楷體"/>
                <w:color w:val="auto"/>
              </w:rPr>
              <w:t>分鐘</w:t>
            </w:r>
          </w:p>
        </w:tc>
        <w:tc>
          <w:tcPr>
            <w:tcW w:w="4111" w:type="dxa"/>
            <w:vAlign w:val="center"/>
          </w:tcPr>
          <w:p w14:paraId="639ECB39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計畫交流分享座談會</w:t>
            </w:r>
          </w:p>
        </w:tc>
        <w:tc>
          <w:tcPr>
            <w:tcW w:w="2977" w:type="dxa"/>
          </w:tcPr>
          <w:p w14:paraId="5DE74603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proofErr w:type="gramStart"/>
            <w:r w:rsidRPr="00966F57">
              <w:rPr>
                <w:rFonts w:eastAsia="標楷體"/>
                <w:color w:val="auto"/>
              </w:rPr>
              <w:t>公所災防業務</w:t>
            </w:r>
            <w:proofErr w:type="gramEnd"/>
            <w:r w:rsidRPr="00966F57">
              <w:rPr>
                <w:rFonts w:eastAsia="標楷體"/>
                <w:color w:val="auto"/>
              </w:rPr>
              <w:t>人員</w:t>
            </w:r>
          </w:p>
        </w:tc>
      </w:tr>
      <w:tr w:rsidR="001A0358" w:rsidRPr="00966F57" w14:paraId="575AE693" w14:textId="77777777" w:rsidTr="00EF4135">
        <w:trPr>
          <w:jc w:val="center"/>
        </w:trPr>
        <w:tc>
          <w:tcPr>
            <w:tcW w:w="1271" w:type="dxa"/>
            <w:vAlign w:val="center"/>
          </w:tcPr>
          <w:p w14:paraId="1D881781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  <w:kern w:val="1"/>
              </w:rPr>
            </w:pPr>
            <w:r w:rsidRPr="00966F57">
              <w:rPr>
                <w:rFonts w:eastAsia="標楷體"/>
                <w:color w:val="auto"/>
              </w:rPr>
              <w:t>20</w:t>
            </w:r>
            <w:r w:rsidRPr="00966F57">
              <w:rPr>
                <w:rFonts w:eastAsia="標楷體"/>
                <w:color w:val="auto"/>
              </w:rPr>
              <w:t>分鐘</w:t>
            </w:r>
          </w:p>
        </w:tc>
        <w:tc>
          <w:tcPr>
            <w:tcW w:w="4111" w:type="dxa"/>
            <w:vAlign w:val="center"/>
          </w:tcPr>
          <w:p w14:paraId="08FA6A9C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113</w:t>
            </w:r>
            <w:r w:rsidRPr="00966F57">
              <w:rPr>
                <w:rFonts w:eastAsia="標楷體"/>
                <w:color w:val="auto"/>
              </w:rPr>
              <w:t>年嘉義縣強韌台灣計畫內容說明</w:t>
            </w:r>
          </w:p>
        </w:tc>
        <w:tc>
          <w:tcPr>
            <w:tcW w:w="2977" w:type="dxa"/>
          </w:tcPr>
          <w:p w14:paraId="09D8A5BD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協力機構說明</w:t>
            </w:r>
          </w:p>
        </w:tc>
      </w:tr>
      <w:tr w:rsidR="001A0358" w:rsidRPr="00966F57" w14:paraId="79EE4878" w14:textId="77777777" w:rsidTr="00EF4135">
        <w:trPr>
          <w:jc w:val="center"/>
        </w:trPr>
        <w:tc>
          <w:tcPr>
            <w:tcW w:w="1271" w:type="dxa"/>
            <w:vAlign w:val="center"/>
          </w:tcPr>
          <w:p w14:paraId="554C87F7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50</w:t>
            </w:r>
            <w:r w:rsidRPr="00966F57">
              <w:rPr>
                <w:rFonts w:eastAsia="標楷體"/>
                <w:color w:val="auto"/>
              </w:rPr>
              <w:t>分鐘</w:t>
            </w:r>
          </w:p>
        </w:tc>
        <w:tc>
          <w:tcPr>
            <w:tcW w:w="4111" w:type="dxa"/>
            <w:vAlign w:val="center"/>
          </w:tcPr>
          <w:p w14:paraId="74090484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鄉鎮市首長教育訓練</w:t>
            </w:r>
          </w:p>
          <w:p w14:paraId="18FF2A7A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(</w:t>
            </w:r>
            <w:r w:rsidRPr="00966F57">
              <w:rPr>
                <w:rFonts w:eastAsia="標楷體"/>
                <w:color w:val="auto"/>
              </w:rPr>
              <w:t>災</w:t>
            </w:r>
            <w:proofErr w:type="gramStart"/>
            <w:r w:rsidRPr="00966F57">
              <w:rPr>
                <w:rFonts w:eastAsia="標楷體"/>
                <w:color w:val="auto"/>
              </w:rPr>
              <w:t>時公所</w:t>
            </w:r>
            <w:proofErr w:type="gramEnd"/>
            <w:r w:rsidRPr="00966F57">
              <w:rPr>
                <w:rFonts w:eastAsia="標楷體"/>
                <w:color w:val="auto"/>
              </w:rPr>
              <w:t>角色</w:t>
            </w:r>
            <w:r w:rsidRPr="00966F57">
              <w:rPr>
                <w:rFonts w:eastAsia="標楷體" w:hint="eastAsia"/>
                <w:color w:val="auto"/>
              </w:rPr>
              <w:t>首</w:t>
            </w:r>
            <w:r w:rsidRPr="00966F57">
              <w:rPr>
                <w:rFonts w:eastAsia="標楷體"/>
                <w:color w:val="auto"/>
              </w:rPr>
              <w:t>長權責</w:t>
            </w:r>
            <w:r w:rsidRPr="00966F57">
              <w:rPr>
                <w:rFonts w:eastAsia="標楷體"/>
                <w:color w:val="auto"/>
              </w:rPr>
              <w:t>/</w:t>
            </w:r>
          </w:p>
          <w:p w14:paraId="100D3ACD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協作中心說明</w:t>
            </w:r>
            <w:r w:rsidRPr="00966F57">
              <w:rPr>
                <w:rFonts w:eastAsia="標楷體"/>
                <w:color w:val="auto"/>
              </w:rPr>
              <w:t>)</w:t>
            </w:r>
          </w:p>
        </w:tc>
        <w:tc>
          <w:tcPr>
            <w:tcW w:w="2977" w:type="dxa"/>
            <w:vAlign w:val="center"/>
          </w:tcPr>
          <w:p w14:paraId="669591F4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國立雲林科技大學</w:t>
            </w:r>
          </w:p>
          <w:p w14:paraId="130D226C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林克維</w:t>
            </w:r>
            <w:r w:rsidRPr="00966F57">
              <w:rPr>
                <w:rFonts w:eastAsia="標楷體"/>
                <w:color w:val="auto"/>
              </w:rPr>
              <w:t xml:space="preserve"> </w:t>
            </w:r>
            <w:r w:rsidRPr="00966F57">
              <w:rPr>
                <w:rFonts w:eastAsia="標楷體"/>
                <w:color w:val="auto"/>
              </w:rPr>
              <w:t>副組長</w:t>
            </w:r>
          </w:p>
        </w:tc>
      </w:tr>
      <w:tr w:rsidR="001A0358" w:rsidRPr="00966F57" w14:paraId="36197A4A" w14:textId="77777777" w:rsidTr="00EF4135">
        <w:trPr>
          <w:trHeight w:val="317"/>
          <w:jc w:val="center"/>
        </w:trPr>
        <w:tc>
          <w:tcPr>
            <w:tcW w:w="1271" w:type="dxa"/>
            <w:vAlign w:val="center"/>
          </w:tcPr>
          <w:p w14:paraId="2619AC78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  <w:kern w:val="1"/>
              </w:rPr>
            </w:pPr>
            <w:r w:rsidRPr="00966F57">
              <w:rPr>
                <w:rFonts w:eastAsia="標楷體"/>
                <w:color w:val="auto"/>
              </w:rPr>
              <w:t>10</w:t>
            </w:r>
            <w:r w:rsidRPr="00966F57">
              <w:rPr>
                <w:rFonts w:eastAsia="標楷體"/>
                <w:color w:val="auto"/>
              </w:rPr>
              <w:t>分鐘</w:t>
            </w:r>
          </w:p>
        </w:tc>
        <w:tc>
          <w:tcPr>
            <w:tcW w:w="7088" w:type="dxa"/>
            <w:gridSpan w:val="2"/>
            <w:vAlign w:val="center"/>
          </w:tcPr>
          <w:p w14:paraId="41FA303D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回饋問卷調查</w:t>
            </w:r>
          </w:p>
        </w:tc>
      </w:tr>
      <w:tr w:rsidR="001A0358" w:rsidRPr="00966F57" w14:paraId="097FC2DC" w14:textId="77777777" w:rsidTr="00EF4135">
        <w:trPr>
          <w:jc w:val="center"/>
        </w:trPr>
        <w:tc>
          <w:tcPr>
            <w:tcW w:w="1271" w:type="dxa"/>
            <w:vAlign w:val="center"/>
          </w:tcPr>
          <w:p w14:paraId="0A753277" w14:textId="77777777" w:rsidR="001A0358" w:rsidRPr="00966F57" w:rsidRDefault="001A0358" w:rsidP="00EF4135">
            <w:pPr>
              <w:keepNext/>
              <w:snapToGrid w:val="0"/>
              <w:spacing w:line="320" w:lineRule="exact"/>
              <w:jc w:val="center"/>
              <w:rPr>
                <w:rFonts w:eastAsia="標楷體"/>
                <w:color w:val="auto"/>
                <w:kern w:val="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4D1DC0F1" w14:textId="77777777" w:rsidR="001A0358" w:rsidRPr="00966F57" w:rsidRDefault="001A0358" w:rsidP="00EF4135">
            <w:pPr>
              <w:keepNext/>
              <w:widowControl/>
              <w:snapToGrid w:val="0"/>
              <w:spacing w:line="320" w:lineRule="exact"/>
              <w:jc w:val="center"/>
              <w:rPr>
                <w:rFonts w:eastAsia="標楷體"/>
                <w:color w:val="auto"/>
              </w:rPr>
            </w:pPr>
            <w:r w:rsidRPr="00966F57">
              <w:rPr>
                <w:rFonts w:eastAsia="標楷體"/>
                <w:color w:val="auto"/>
              </w:rPr>
              <w:t>賦歸</w:t>
            </w:r>
          </w:p>
        </w:tc>
      </w:tr>
    </w:tbl>
    <w:p w14:paraId="7962428E" w14:textId="43799126" w:rsidR="00D51FE8" w:rsidRPr="00966F57" w:rsidRDefault="00D51FE8" w:rsidP="00D51FE8">
      <w:pPr>
        <w:pStyle w:val="a7"/>
        <w:keepNext/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1" w:name="_Ref160458792"/>
      <w:r w:rsidRPr="00966F57">
        <w:rPr>
          <w:rFonts w:ascii="Times New Roman" w:hAnsi="Times New Roman"/>
          <w:color w:val="auto"/>
          <w:sz w:val="24"/>
          <w:szCs w:val="24"/>
        </w:rPr>
        <w:t>表</w:t>
      </w:r>
      <w:r w:rsidRPr="00966F57">
        <w:rPr>
          <w:rFonts w:ascii="Times New Roman" w:hAnsi="Times New Roman"/>
          <w:color w:val="auto"/>
          <w:sz w:val="24"/>
          <w:szCs w:val="24"/>
        </w:rPr>
        <w:t>2-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 SEQ 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>表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2- \* ARABIC </w:instrTex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816213">
        <w:rPr>
          <w:rFonts w:ascii="Times New Roman" w:hAnsi="Times New Roman"/>
          <w:noProof/>
          <w:color w:val="auto"/>
          <w:sz w:val="24"/>
          <w:szCs w:val="24"/>
        </w:rPr>
        <w:t>2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1"/>
      <w:r w:rsidRPr="00966F57">
        <w:rPr>
          <w:rFonts w:ascii="Times New Roman" w:hAnsi="Times New Roman"/>
          <w:color w:val="auto"/>
          <w:sz w:val="24"/>
          <w:szCs w:val="24"/>
        </w:rPr>
        <w:t>公所訪視分組名單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36"/>
        <w:gridCol w:w="3816"/>
        <w:gridCol w:w="1176"/>
      </w:tblGrid>
      <w:tr w:rsidR="00D51FE8" w:rsidRPr="00966F57" w14:paraId="721034AA" w14:textId="77777777" w:rsidTr="00DF1ABD">
        <w:trPr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9A0325A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組別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1B88EC6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鄉鎮市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4A00DF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訪視地點</w:t>
            </w:r>
          </w:p>
        </w:tc>
      </w:tr>
      <w:tr w:rsidR="00D51FE8" w:rsidRPr="00966F57" w14:paraId="086A36B4" w14:textId="77777777" w:rsidTr="00DF1ABD">
        <w:trPr>
          <w:jc w:val="center"/>
        </w:trPr>
        <w:tc>
          <w:tcPr>
            <w:tcW w:w="0" w:type="auto"/>
            <w:vAlign w:val="center"/>
          </w:tcPr>
          <w:p w14:paraId="72C14CCC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第一組</w:t>
            </w:r>
          </w:p>
        </w:tc>
        <w:tc>
          <w:tcPr>
            <w:tcW w:w="0" w:type="auto"/>
            <w:vAlign w:val="center"/>
          </w:tcPr>
          <w:p w14:paraId="7CAC35CD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布袋鎮、東石鄉、義竹鄉</w:t>
            </w:r>
          </w:p>
        </w:tc>
        <w:tc>
          <w:tcPr>
            <w:tcW w:w="0" w:type="auto"/>
            <w:vAlign w:val="center"/>
          </w:tcPr>
          <w:p w14:paraId="7598F7E0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義竹鄉</w:t>
            </w:r>
          </w:p>
        </w:tc>
      </w:tr>
      <w:tr w:rsidR="00D51FE8" w:rsidRPr="00966F57" w14:paraId="7448C7B8" w14:textId="77777777" w:rsidTr="00DF1ABD">
        <w:trPr>
          <w:jc w:val="center"/>
        </w:trPr>
        <w:tc>
          <w:tcPr>
            <w:tcW w:w="0" w:type="auto"/>
            <w:vAlign w:val="center"/>
          </w:tcPr>
          <w:p w14:paraId="6DC14146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第二組</w:t>
            </w:r>
          </w:p>
        </w:tc>
        <w:tc>
          <w:tcPr>
            <w:tcW w:w="0" w:type="auto"/>
            <w:vAlign w:val="center"/>
          </w:tcPr>
          <w:p w14:paraId="29F208E0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朴子市、六腳鄉、鹿草鄉</w:t>
            </w:r>
          </w:p>
        </w:tc>
        <w:tc>
          <w:tcPr>
            <w:tcW w:w="0" w:type="auto"/>
            <w:vAlign w:val="center"/>
          </w:tcPr>
          <w:p w14:paraId="454B4953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鹿草鄉</w:t>
            </w:r>
          </w:p>
        </w:tc>
      </w:tr>
      <w:tr w:rsidR="00D51FE8" w:rsidRPr="00966F57" w14:paraId="75224D29" w14:textId="77777777" w:rsidTr="00DF1ABD">
        <w:trPr>
          <w:jc w:val="center"/>
        </w:trPr>
        <w:tc>
          <w:tcPr>
            <w:tcW w:w="0" w:type="auto"/>
            <w:vAlign w:val="center"/>
          </w:tcPr>
          <w:p w14:paraId="2722E47E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第三組</w:t>
            </w:r>
          </w:p>
        </w:tc>
        <w:tc>
          <w:tcPr>
            <w:tcW w:w="0" w:type="auto"/>
            <w:vAlign w:val="center"/>
          </w:tcPr>
          <w:p w14:paraId="00A478FD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水上鄉、太保市、中埔鄉</w:t>
            </w:r>
          </w:p>
        </w:tc>
        <w:tc>
          <w:tcPr>
            <w:tcW w:w="0" w:type="auto"/>
            <w:vAlign w:val="center"/>
          </w:tcPr>
          <w:p w14:paraId="40C232C4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中埔鄉</w:t>
            </w:r>
          </w:p>
        </w:tc>
      </w:tr>
      <w:tr w:rsidR="00D51FE8" w:rsidRPr="00966F57" w14:paraId="5D8D48D8" w14:textId="77777777" w:rsidTr="00DF1ABD">
        <w:trPr>
          <w:jc w:val="center"/>
        </w:trPr>
        <w:tc>
          <w:tcPr>
            <w:tcW w:w="0" w:type="auto"/>
            <w:vAlign w:val="center"/>
          </w:tcPr>
          <w:p w14:paraId="3FF71FE5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第四組</w:t>
            </w:r>
          </w:p>
        </w:tc>
        <w:tc>
          <w:tcPr>
            <w:tcW w:w="0" w:type="auto"/>
            <w:vAlign w:val="center"/>
          </w:tcPr>
          <w:p w14:paraId="068F73BB" w14:textId="77777777" w:rsidR="00D51FE8" w:rsidRPr="00966F57" w:rsidRDefault="00D51FE8" w:rsidP="00DE0000">
            <w:pPr>
              <w:pStyle w:val="aa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民雄鄉、大林鄉、新港鄉、溪口鄉</w:t>
            </w:r>
          </w:p>
        </w:tc>
        <w:tc>
          <w:tcPr>
            <w:tcW w:w="0" w:type="auto"/>
            <w:vAlign w:val="center"/>
          </w:tcPr>
          <w:p w14:paraId="485770C0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新港鄉</w:t>
            </w:r>
          </w:p>
        </w:tc>
      </w:tr>
      <w:tr w:rsidR="00D51FE8" w:rsidRPr="00966F57" w14:paraId="6D8C52C3" w14:textId="77777777" w:rsidTr="00DF1ABD">
        <w:trPr>
          <w:jc w:val="center"/>
        </w:trPr>
        <w:tc>
          <w:tcPr>
            <w:tcW w:w="0" w:type="auto"/>
            <w:vAlign w:val="center"/>
          </w:tcPr>
          <w:p w14:paraId="1030712B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第五組</w:t>
            </w:r>
          </w:p>
        </w:tc>
        <w:tc>
          <w:tcPr>
            <w:tcW w:w="0" w:type="auto"/>
            <w:vAlign w:val="center"/>
          </w:tcPr>
          <w:p w14:paraId="2D724B46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竹崎鄉、番路鄉、梅山鄉</w:t>
            </w:r>
          </w:p>
        </w:tc>
        <w:tc>
          <w:tcPr>
            <w:tcW w:w="0" w:type="auto"/>
            <w:vAlign w:val="center"/>
          </w:tcPr>
          <w:p w14:paraId="14BE8F4E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梅山鄉</w:t>
            </w:r>
          </w:p>
        </w:tc>
      </w:tr>
      <w:tr w:rsidR="00D51FE8" w:rsidRPr="00966F57" w14:paraId="62E77095" w14:textId="77777777" w:rsidTr="00DF1ABD">
        <w:trPr>
          <w:jc w:val="center"/>
        </w:trPr>
        <w:tc>
          <w:tcPr>
            <w:tcW w:w="0" w:type="auto"/>
            <w:vAlign w:val="center"/>
          </w:tcPr>
          <w:p w14:paraId="3B500238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第六組</w:t>
            </w:r>
          </w:p>
        </w:tc>
        <w:tc>
          <w:tcPr>
            <w:tcW w:w="0" w:type="auto"/>
            <w:vAlign w:val="center"/>
          </w:tcPr>
          <w:p w14:paraId="0771F018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966F57">
              <w:rPr>
                <w:rFonts w:ascii="Times New Roman" w:hAnsi="Times New Roman"/>
                <w:color w:val="auto"/>
                <w:szCs w:val="24"/>
              </w:rPr>
              <w:t>阿里山鄉、大埔鄉</w:t>
            </w:r>
          </w:p>
        </w:tc>
        <w:tc>
          <w:tcPr>
            <w:tcW w:w="0" w:type="auto"/>
            <w:vAlign w:val="center"/>
          </w:tcPr>
          <w:p w14:paraId="391482B7" w14:textId="77777777" w:rsidR="00D51FE8" w:rsidRPr="00966F57" w:rsidRDefault="00D51FE8" w:rsidP="00DE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ind w:leftChars="0"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 w:hint="eastAsia"/>
                <w:color w:val="auto"/>
                <w:szCs w:val="24"/>
              </w:rPr>
              <w:t>視訊</w:t>
            </w:r>
          </w:p>
        </w:tc>
      </w:tr>
    </w:tbl>
    <w:p w14:paraId="609452C5" w14:textId="77777777" w:rsidR="00D51FE8" w:rsidRPr="00966F57" w:rsidRDefault="00D51FE8" w:rsidP="00D51FE8">
      <w:pPr>
        <w:keepNext/>
        <w:adjustRightInd w:val="0"/>
        <w:snapToGrid w:val="0"/>
        <w:spacing w:beforeLines="50" w:before="180"/>
        <w:jc w:val="center"/>
        <w:rPr>
          <w:sz w:val="28"/>
          <w:szCs w:val="28"/>
        </w:rPr>
      </w:pPr>
      <w:r w:rsidRPr="00966F57">
        <w:rPr>
          <w:noProof/>
          <w:sz w:val="28"/>
          <w:szCs w:val="28"/>
        </w:rPr>
        <w:drawing>
          <wp:inline distT="0" distB="0" distL="0" distR="0" wp14:anchorId="4779825E" wp14:editId="20427D0D">
            <wp:extent cx="4777152" cy="310515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6" t="12762" r="15888" b="5974"/>
                    <a:stretch/>
                  </pic:blipFill>
                  <pic:spPr bwMode="auto">
                    <a:xfrm>
                      <a:off x="0" y="0"/>
                      <a:ext cx="4810288" cy="312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73680" w14:textId="00F3B42C" w:rsidR="00F31CCD" w:rsidRPr="007469CC" w:rsidRDefault="00D51FE8" w:rsidP="007469CC">
      <w:pPr>
        <w:pStyle w:val="a7"/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2" w:name="_Ref160458822"/>
      <w:r w:rsidRPr="00966F57">
        <w:rPr>
          <w:rFonts w:ascii="Times New Roman" w:hAnsi="Times New Roman"/>
          <w:color w:val="auto"/>
          <w:sz w:val="24"/>
          <w:szCs w:val="24"/>
        </w:rPr>
        <w:t>圖</w:t>
      </w:r>
      <w:r w:rsidRPr="00966F57">
        <w:rPr>
          <w:rFonts w:ascii="Times New Roman" w:hAnsi="Times New Roman"/>
          <w:color w:val="auto"/>
          <w:sz w:val="24"/>
          <w:szCs w:val="24"/>
        </w:rPr>
        <w:t>2-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 SEQ 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>圖</w:instrText>
      </w:r>
      <w:r w:rsidRPr="00966F57">
        <w:rPr>
          <w:rFonts w:ascii="Times New Roman" w:hAnsi="Times New Roman"/>
          <w:color w:val="auto"/>
          <w:sz w:val="24"/>
          <w:szCs w:val="24"/>
        </w:rPr>
        <w:instrText xml:space="preserve">2- \* ARABIC </w:instrTex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816213">
        <w:rPr>
          <w:rFonts w:ascii="Times New Roman" w:hAnsi="Times New Roman"/>
          <w:noProof/>
          <w:color w:val="auto"/>
          <w:sz w:val="24"/>
          <w:szCs w:val="24"/>
        </w:rPr>
        <w:t>1</w:t>
      </w:r>
      <w:r w:rsidRPr="00966F57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2"/>
      <w:r w:rsidRPr="00966F57">
        <w:rPr>
          <w:rFonts w:ascii="Times New Roman" w:hAnsi="Times New Roman"/>
          <w:color w:val="auto"/>
          <w:sz w:val="24"/>
          <w:szCs w:val="24"/>
        </w:rPr>
        <w:t>公所訪視分組地圖</w:t>
      </w:r>
    </w:p>
    <w:sectPr w:rsidR="00F31CCD" w:rsidRPr="007469CC" w:rsidSect="00DF1AB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19382" w14:textId="77777777" w:rsidR="002A6B5B" w:rsidRDefault="002A6B5B" w:rsidP="001A0358">
      <w:r>
        <w:separator/>
      </w:r>
    </w:p>
  </w:endnote>
  <w:endnote w:type="continuationSeparator" w:id="0">
    <w:p w14:paraId="26EDEE3F" w14:textId="77777777" w:rsidR="002A6B5B" w:rsidRDefault="002A6B5B" w:rsidP="001A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2510" w14:textId="77777777" w:rsidR="002A6B5B" w:rsidRDefault="002A6B5B" w:rsidP="001A0358">
      <w:r>
        <w:separator/>
      </w:r>
    </w:p>
  </w:footnote>
  <w:footnote w:type="continuationSeparator" w:id="0">
    <w:p w14:paraId="36075775" w14:textId="77777777" w:rsidR="002A6B5B" w:rsidRDefault="002A6B5B" w:rsidP="001A0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F2167"/>
    <w:multiLevelType w:val="hybridMultilevel"/>
    <w:tmpl w:val="E14A85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BE"/>
    <w:rsid w:val="00021CBE"/>
    <w:rsid w:val="000F6EFD"/>
    <w:rsid w:val="0018097D"/>
    <w:rsid w:val="001A0358"/>
    <w:rsid w:val="001E07C4"/>
    <w:rsid w:val="001E54D5"/>
    <w:rsid w:val="002A6B5B"/>
    <w:rsid w:val="005F3C46"/>
    <w:rsid w:val="007469CC"/>
    <w:rsid w:val="007556EF"/>
    <w:rsid w:val="007A1DE9"/>
    <w:rsid w:val="007C37AA"/>
    <w:rsid w:val="00816213"/>
    <w:rsid w:val="00A66619"/>
    <w:rsid w:val="00BD2DAB"/>
    <w:rsid w:val="00D51FE8"/>
    <w:rsid w:val="00DE0000"/>
    <w:rsid w:val="00DF1ABD"/>
    <w:rsid w:val="00DF1EEC"/>
    <w:rsid w:val="00F208A0"/>
    <w:rsid w:val="00F3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0B08A"/>
  <w15:chartTrackingRefBased/>
  <w15:docId w15:val="{987AD218-B8F4-487E-808C-EC792603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03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0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0358"/>
    <w:rPr>
      <w:sz w:val="20"/>
      <w:szCs w:val="20"/>
    </w:rPr>
  </w:style>
  <w:style w:type="paragraph" w:styleId="a7">
    <w:name w:val="caption"/>
    <w:aliases w:val="表頭"/>
    <w:basedOn w:val="a"/>
    <w:next w:val="a"/>
    <w:link w:val="a8"/>
    <w:uiPriority w:val="35"/>
    <w:qFormat/>
    <w:rsid w:val="001A0358"/>
    <w:pPr>
      <w:pBdr>
        <w:top w:val="nil"/>
        <w:left w:val="nil"/>
        <w:bottom w:val="nil"/>
        <w:right w:val="nil"/>
        <w:between w:val="nil"/>
      </w:pBdr>
      <w:spacing w:before="60" w:after="60"/>
      <w:jc w:val="center"/>
    </w:pPr>
    <w:rPr>
      <w:rFonts w:ascii="標楷體" w:eastAsia="標楷體" w:hAnsi="標楷體" w:cs="Times New Roman"/>
      <w:color w:val="000000"/>
      <w:sz w:val="40"/>
      <w:szCs w:val="20"/>
    </w:rPr>
  </w:style>
  <w:style w:type="character" w:customStyle="1" w:styleId="a8">
    <w:name w:val="標號 字元"/>
    <w:aliases w:val="表頭 字元"/>
    <w:basedOn w:val="a0"/>
    <w:link w:val="a7"/>
    <w:uiPriority w:val="35"/>
    <w:locked/>
    <w:rsid w:val="001A0358"/>
    <w:rPr>
      <w:rFonts w:ascii="標楷體" w:eastAsia="標楷體" w:hAnsi="標楷體" w:cs="Times New Roman"/>
      <w:color w:val="000000"/>
      <w:sz w:val="40"/>
      <w:szCs w:val="20"/>
    </w:rPr>
  </w:style>
  <w:style w:type="table" w:customStyle="1" w:styleId="118">
    <w:name w:val="回覆(1)18"/>
    <w:basedOn w:val="a1"/>
    <w:next w:val="a9"/>
    <w:uiPriority w:val="39"/>
    <w:rsid w:val="001A0358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 New Roman" w:hAnsi="Times New Roman" w:cs="Times New Roman"/>
      <w:color w:val="000000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aliases w:val="Table,回覆(1)"/>
    <w:basedOn w:val="a1"/>
    <w:uiPriority w:val="39"/>
    <w:rsid w:val="001A0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99"/>
    <w:qFormat/>
    <w:rsid w:val="00D51FE8"/>
    <w:pPr>
      <w:pBdr>
        <w:top w:val="nil"/>
        <w:left w:val="nil"/>
        <w:bottom w:val="nil"/>
        <w:right w:val="nil"/>
        <w:between w:val="nil"/>
      </w:pBdr>
      <w:ind w:leftChars="200" w:left="480"/>
    </w:pPr>
    <w:rPr>
      <w:rFonts w:ascii="標楷體" w:eastAsia="標楷體" w:hAnsi="Calibri" w:cs="Times New Roman"/>
      <w:color w:val="000000"/>
    </w:rPr>
  </w:style>
  <w:style w:type="character" w:customStyle="1" w:styleId="ab">
    <w:name w:val="清單段落 字元"/>
    <w:link w:val="aa"/>
    <w:uiPriority w:val="99"/>
    <w:locked/>
    <w:rsid w:val="00D51FE8"/>
    <w:rPr>
      <w:rFonts w:ascii="標楷體" w:eastAsia="標楷體" w:hAnsi="Calibri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watercenter</dc:creator>
  <cp:keywords/>
  <dc:description/>
  <cp:lastModifiedBy>watercenter</cp:lastModifiedBy>
  <cp:revision>13</cp:revision>
  <cp:lastPrinted>2024-03-06T00:13:00Z</cp:lastPrinted>
  <dcterms:created xsi:type="dcterms:W3CDTF">2024-03-05T08:48:00Z</dcterms:created>
  <dcterms:modified xsi:type="dcterms:W3CDTF">2024-03-06T03:45:00Z</dcterms:modified>
</cp:coreProperties>
</file>